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24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spacing w:line="560" w:lineRule="exact"/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办理拨付手续的清单和模板</w:t>
      </w:r>
    </w:p>
    <w:p>
      <w:pPr>
        <w:spacing w:line="560" w:lineRule="exact"/>
        <w:rPr>
          <w:rFonts w:ascii="仿宋_GB2312" w:hAnsi="仿宋_GB2312" w:eastAsia="仿宋_GB2312"/>
          <w:b/>
          <w:color w:val="FF0000"/>
          <w:sz w:val="36"/>
          <w:szCs w:val="48"/>
          <w:u w:val="thick"/>
          <w:shd w:val="clear" w:color="auto" w:fill="FFFF00"/>
        </w:rPr>
      </w:pPr>
      <w:r>
        <w:rPr>
          <w:rFonts w:hint="eastAsia" w:ascii="仿宋_GB2312" w:hAnsi="仿宋_GB2312" w:eastAsia="仿宋_GB2312"/>
          <w:b/>
          <w:color w:val="FF0000"/>
          <w:sz w:val="36"/>
          <w:szCs w:val="48"/>
          <w:u w:val="thick"/>
          <w:shd w:val="clear" w:color="auto" w:fill="FFFF00"/>
        </w:rPr>
        <w:t>一、清单</w:t>
      </w:r>
    </w:p>
    <w:tbl>
      <w:tblPr>
        <w:tblStyle w:val="5"/>
        <w:tblW w:w="1460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962"/>
        <w:gridCol w:w="7938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材料</w:t>
            </w:r>
          </w:p>
        </w:tc>
        <w:tc>
          <w:tcPr>
            <w:tcW w:w="793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要求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2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收据</w:t>
            </w:r>
          </w:p>
        </w:tc>
        <w:tc>
          <w:tcPr>
            <w:tcW w:w="7938" w:type="dxa"/>
            <w:noWrap w:val="0"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手撕、手写收据-客户联；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财务章；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至少2名经手人签字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关于申请拨付专项资金的函</w:t>
            </w:r>
          </w:p>
        </w:tc>
        <w:tc>
          <w:tcPr>
            <w:tcW w:w="7938" w:type="dxa"/>
            <w:noWrap w:val="0"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公章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收据-复印件</w:t>
            </w:r>
          </w:p>
        </w:tc>
        <w:tc>
          <w:tcPr>
            <w:tcW w:w="7938" w:type="dxa"/>
            <w:noWrap w:val="0"/>
            <w:vAlign w:val="center"/>
          </w:tcPr>
          <w:p>
            <w:pPr>
              <w:pStyle w:val="7"/>
              <w:numPr>
                <w:ilvl w:val="0"/>
                <w:numId w:val="0"/>
              </w:numPr>
              <w:spacing w:line="560" w:lineRule="exact"/>
              <w:ind w:left="0" w:firstLine="0" w:firstLineChars="0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企业银行基本户开户许可证-复印件</w:t>
            </w:r>
          </w:p>
        </w:tc>
        <w:tc>
          <w:tcPr>
            <w:tcW w:w="7938" w:type="dxa"/>
            <w:noWrap w:val="0"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首次请款提供、开户资料有变更时必须提供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公章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工商准予变更登记备案通知书-复印件</w:t>
            </w:r>
          </w:p>
        </w:tc>
        <w:tc>
          <w:tcPr>
            <w:tcW w:w="7938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hd w:val="clear" w:color="auto" w:fill="FFFF00"/>
                <w:lang w:eastAsia="zh-CN"/>
              </w:rPr>
              <w:t>仅有变更、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shd w:val="clear" w:color="auto" w:fill="FFFF00"/>
              </w:rPr>
              <w:t>单位名称与名单不一致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shd w:val="clear" w:color="auto" w:fill="FFFF00"/>
                <w:lang w:eastAsia="zh-CN"/>
              </w:rPr>
              <w:t>且首次申请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shd w:val="clear" w:color="auto" w:fill="FFFF00"/>
              </w:rPr>
              <w:t>必须提供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公章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widowControl/>
              <w:shd w:val="clear" w:color="auto" w:fill="FFFFFF"/>
              <w:spacing w:line="560" w:lineRule="exact"/>
              <w:ind w:firstLine="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8"/>
                <w:szCs w:val="28"/>
                <w:shd w:val="clear" w:color="auto" w:fill="auto"/>
              </w:rPr>
              <w:t>企业营业执照副本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8"/>
                <w:szCs w:val="28"/>
                <w:shd w:val="clear" w:color="auto" w:fill="auto"/>
                <w:lang w:eastAsia="zh-CN"/>
              </w:rPr>
              <w:t>复印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8"/>
                <w:szCs w:val="28"/>
                <w:shd w:val="clear" w:color="auto" w:fill="auto"/>
              </w:rPr>
              <w:t>件</w:t>
            </w:r>
          </w:p>
        </w:tc>
        <w:tc>
          <w:tcPr>
            <w:tcW w:w="7938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hd w:val="clear" w:color="auto" w:fill="FFFFFF"/>
              <w:spacing w:line="560" w:lineRule="exact"/>
              <w:ind w:left="0" w:firstLine="0" w:firstLineChars="0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shd w:val="clear" w:color="auto" w:fill="auto"/>
                <w:lang w:eastAsia="zh-CN"/>
              </w:rPr>
              <w:t>仅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shd w:val="clear" w:color="auto" w:fill="FFFFFF"/>
                <w:lang w:eastAsia="zh-CN"/>
              </w:rPr>
              <w:t>有工商变更的企业提供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公章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1份</w:t>
            </w:r>
          </w:p>
        </w:tc>
      </w:tr>
    </w:tbl>
    <w:p>
      <w:pPr>
        <w:spacing w:line="560" w:lineRule="exact"/>
        <w:jc w:val="left"/>
        <w:rPr>
          <w:rFonts w:hint="eastAsia" w:ascii="仿宋_GB2312" w:hAns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</w:rPr>
        <w:t>1、材料按照清单序号整理好，用回形针固定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（序号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val="en-US" w:eastAsia="zh-CN"/>
        </w:rPr>
        <w:t>7除外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</w:rPr>
        <w:t>；</w:t>
      </w:r>
    </w:p>
    <w:p>
      <w:pPr>
        <w:spacing w:line="560" w:lineRule="exact"/>
        <w:jc w:val="left"/>
        <w:rPr>
          <w:rFonts w:ascii="仿宋_GB2312" w:hAns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</w:rPr>
        <w:t>2、材料切勿装订（包括订书机）。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/>
          <w:b/>
          <w:color w:val="FF0000"/>
          <w:sz w:val="28"/>
          <w:szCs w:val="28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rtlGutter w:val="0"/>
          <w:docGrid w:type="linesAndChars" w:linePitch="319" w:charSpace="0"/>
        </w:sectPr>
      </w:pPr>
    </w:p>
    <w:p>
      <w:pPr>
        <w:spacing w:line="560" w:lineRule="exact"/>
        <w:rPr>
          <w:rFonts w:ascii="仿宋_GB2312" w:hAnsi="仿宋_GB2312" w:eastAsia="仿宋_GB2312"/>
          <w:b/>
          <w:bCs/>
          <w:color w:val="FF0000"/>
          <w:sz w:val="36"/>
          <w:szCs w:val="36"/>
          <w:u w:val="thick"/>
          <w:shd w:val="clear" w:color="auto" w:fill="FFFF00"/>
        </w:rPr>
      </w:pPr>
      <w:r>
        <w:rPr>
          <w:rFonts w:hint="eastAsia" w:ascii="仿宋_GB2312" w:hAnsi="仿宋_GB2312" w:eastAsia="仿宋_GB2312"/>
          <w:b/>
          <w:bCs/>
          <w:color w:val="FF0000"/>
          <w:sz w:val="36"/>
          <w:szCs w:val="36"/>
          <w:u w:val="thick"/>
          <w:shd w:val="clear" w:color="auto" w:fill="FFFF00"/>
        </w:rPr>
        <w:t>二、以下</w:t>
      </w:r>
      <w:r>
        <w:rPr>
          <w:rFonts w:hint="eastAsia" w:ascii="仿宋_GB2312" w:hAnsi="仿宋_GB2312" w:eastAsia="仿宋_GB2312"/>
          <w:b/>
          <w:bCs/>
          <w:color w:val="FF0000"/>
          <w:sz w:val="36"/>
          <w:szCs w:val="36"/>
          <w:u w:val="thick"/>
          <w:shd w:val="clear" w:color="auto" w:fill="FFFF00"/>
          <w:lang w:eastAsia="zh-CN"/>
        </w:rPr>
        <w:t>为材料</w:t>
      </w:r>
      <w:r>
        <w:rPr>
          <w:rFonts w:hint="eastAsia" w:ascii="仿宋_GB2312" w:hAnsi="仿宋_GB2312" w:eastAsia="仿宋_GB2312"/>
          <w:b/>
          <w:bCs/>
          <w:color w:val="FF0000"/>
          <w:sz w:val="36"/>
          <w:szCs w:val="36"/>
          <w:u w:val="thick"/>
          <w:shd w:val="clear" w:color="auto" w:fill="FFFF00"/>
        </w:rPr>
        <w:t>模板</w:t>
      </w:r>
      <w:r>
        <w:rPr>
          <w:rFonts w:hint="eastAsia" w:ascii="仿宋_GB2312" w:hAnsi="仿宋_GB2312" w:eastAsia="仿宋_GB2312"/>
          <w:b/>
          <w:bCs/>
          <w:color w:val="FF0000"/>
          <w:sz w:val="36"/>
          <w:szCs w:val="36"/>
          <w:u w:val="thick"/>
          <w:shd w:val="clear" w:color="auto" w:fill="FFFF00"/>
          <w:lang w:eastAsia="zh-CN"/>
        </w:rPr>
        <w:t>：</w:t>
      </w:r>
    </w:p>
    <w:p>
      <w:pPr>
        <w:spacing w:line="560" w:lineRule="exact"/>
        <w:rPr>
          <w:rFonts w:ascii="仿宋_GB2312" w:hAnsi="仿宋_GB2312" w:eastAsia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/>
          <w:b/>
          <w:bCs/>
          <w:sz w:val="32"/>
          <w:szCs w:val="32"/>
        </w:rPr>
        <w:t>1、收据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3019425"/>
            <wp:effectExtent l="0" t="0" r="0" b="952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rPr>
          <w:rFonts w:ascii="仿宋_GB2312" w:hAnsi="仿宋_GB2312" w:eastAsia="仿宋_GB2312"/>
          <w:b/>
          <w:bCs/>
          <w:sz w:val="28"/>
          <w:szCs w:val="28"/>
        </w:rPr>
      </w:pP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收据第二行的“专题”内容根据附件资金明细表中“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eastAsia="zh-CN"/>
        </w:rPr>
        <w:t>资金名称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”填写；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收据第三行的“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val="en-US" w:eastAsia="zh-CN"/>
        </w:rPr>
        <w:t>X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级”内容依据附件资金明细表中“其中”列的实际情况（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eastAsia="zh-CN"/>
        </w:rPr>
        <w:t>省级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val="en-US" w:eastAsia="zh-CN"/>
        </w:rPr>
        <w:t>/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eastAsia="zh-CN"/>
        </w:rPr>
        <w:t>市级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val="en-US" w:eastAsia="zh-CN"/>
        </w:rPr>
        <w:t>/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eastAsia="zh-CN"/>
        </w:rPr>
        <w:t>县级资金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）填写；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不同专题（资金名称）、相同专题不同级别（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eastAsia="zh-CN"/>
        </w:rPr>
        <w:t>省级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val="en-US" w:eastAsia="zh-CN"/>
        </w:rPr>
        <w:t>/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eastAsia="zh-CN"/>
        </w:rPr>
        <w:t>市级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val="en-US" w:eastAsia="zh-CN"/>
        </w:rPr>
        <w:t>/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u w:val="single" w:color="auto"/>
          <w:lang w:eastAsia="zh-CN"/>
        </w:rPr>
        <w:t>县级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）的资金要单独开具收据；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</w:rPr>
        <w:t>章印切勿覆盖金额；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</w:rPr>
        <w:t>大写金额切勿遗漏货币符号，顶格除外；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</w:rPr>
        <w:t>日期以收据出具当天为准。</w:t>
      </w:r>
    </w:p>
    <w:p>
      <w:pPr>
        <w:spacing w:line="560" w:lineRule="exact"/>
        <w:rPr>
          <w:rFonts w:ascii="仿宋_GB2312" w:hAns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hAns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hAnsi="仿宋_GB2312" w:eastAsia="仿宋_GB2312"/>
          <w:sz w:val="28"/>
          <w:szCs w:val="28"/>
        </w:rPr>
      </w:pPr>
    </w:p>
    <w:p>
      <w:pPr>
        <w:shd w:val="clear" w:color="auto" w:fill="92D050"/>
        <w:spacing w:line="560" w:lineRule="exact"/>
        <w:rPr>
          <w:rFonts w:ascii="仿宋_GB2312" w:hAnsi="仿宋_GB2312" w:eastAsia="仿宋_GB2312"/>
          <w:b/>
          <w:bCs/>
          <w:sz w:val="32"/>
          <w:szCs w:val="32"/>
        </w:rPr>
        <w:sectPr>
          <w:pgSz w:w="11906" w:h="16838"/>
          <w:pgMar w:top="1440" w:right="1803" w:bottom="1440" w:left="1803" w:header="851" w:footer="992" w:gutter="0"/>
          <w:cols w:space="720" w:num="1"/>
          <w:rtlGutter w:val="0"/>
          <w:docGrid w:type="linesAndChars" w:linePitch="319" w:charSpace="577"/>
        </w:sectPr>
      </w:pPr>
    </w:p>
    <w:p>
      <w:pPr>
        <w:shd w:val="clear" w:color="auto" w:fill="92D050"/>
        <w:spacing w:line="560" w:lineRule="exact"/>
        <w:rPr>
          <w:rFonts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b/>
          <w:bCs/>
          <w:sz w:val="32"/>
          <w:szCs w:val="32"/>
        </w:rPr>
        <w:t>2、关于申请拨付专项资金的函</w:t>
      </w:r>
      <w:r>
        <w:rPr>
          <w:rFonts w:hint="eastAsia" w:ascii="仿宋_GB2312" w:hAnsi="仿宋_GB2312" w:eastAsia="仿宋_GB2312"/>
          <w:b/>
          <w:bCs/>
          <w:sz w:val="32"/>
          <w:szCs w:val="32"/>
          <w:lang w:eastAsia="zh-CN"/>
        </w:rPr>
        <w:t>（样板）</w:t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36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4"/>
                <w:szCs w:val="36"/>
              </w:rPr>
              <w:t>关于申请拨付专项资金的函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30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  <w:lang w:eastAsia="zh-CN"/>
              </w:rPr>
              <w:t>恩平市科工商务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局：</w:t>
            </w:r>
          </w:p>
          <w:p>
            <w:pPr>
              <w:pStyle w:val="2"/>
              <w:ind w:firstLine="640" w:firstLineChars="200"/>
              <w:jc w:val="both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/>
              </w:rPr>
              <w:t>根据《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2"/>
                <w:sz w:val="32"/>
                <w:szCs w:val="32"/>
                <w:lang w:val="en-US" w:eastAsia="zh-CN"/>
              </w:rPr>
              <w:t>关于申请拨付2024年度恩平市第一批扶持科技发展项目资金的通知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/>
              </w:rPr>
              <w:t>》，安排我司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2"/>
                <w:sz w:val="32"/>
                <w:szCs w:val="32"/>
                <w:lang w:val="en-US" w:eastAsia="zh-CN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</w:rPr>
              <w:t>年度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  <w:lang w:val="en-US" w:eastAsia="zh-CN"/>
              </w:rPr>
              <w:t>科技创新创业大赛复赛晋级参赛补助项目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</w:rPr>
              <w:t>资金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  <w:lang w:val="en-US" w:eastAsia="zh-CN"/>
              </w:rPr>
              <w:t>/2023年制造业企业初次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  <w:lang w:val="en-US" w:eastAsia="zh-CN"/>
              </w:rPr>
              <w:t>申报高新技术企业认定补助资金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</w:rPr>
              <w:t>”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  <w:lang w:eastAsia="zh-CN"/>
              </w:rPr>
              <w:t>合计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</w:rPr>
              <w:t>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u w:val="single" w:color="auto"/>
                <w:lang w:val="en-US" w:eastAsia="zh-CN"/>
              </w:rPr>
              <w:t>XX万元，其中县级资金XX万元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32"/>
                <w:szCs w:val="32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现申请办理拨款。</w:t>
            </w:r>
          </w:p>
          <w:p>
            <w:pPr>
              <w:tabs>
                <w:tab w:val="left" w:pos="2730"/>
              </w:tabs>
              <w:spacing w:line="560" w:lineRule="exact"/>
              <w:ind w:firstLine="640" w:firstLineChars="200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请给予办理拨款手续。</w:t>
            </w:r>
          </w:p>
          <w:p>
            <w:pPr>
              <w:spacing w:line="560" w:lineRule="exact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附：</w:t>
            </w:r>
          </w:p>
          <w:p>
            <w:pPr>
              <w:rPr>
                <w:rFonts w:hint="eastAsia" w:ascii="仿宋" w:hAnsi="仿宋" w:eastAsia="仿宋" w:cs="仿宋"/>
                <w:color w:val="FF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单位名称：</w:t>
            </w:r>
            <w:r>
              <w:rPr>
                <w:rFonts w:ascii="Arial" w:hAnsi="Arial" w:eastAsia="仿宋" w:cs="Arial"/>
                <w:color w:val="FF0000"/>
                <w:sz w:val="32"/>
                <w:szCs w:val="32"/>
              </w:rPr>
              <w:t>××</w:t>
            </w:r>
            <w:r>
              <w:rPr>
                <w:rFonts w:hint="eastAsia" w:ascii="仿宋" w:hAnsi="仿宋" w:eastAsia="仿宋" w:cs="仿宋"/>
                <w:color w:val="FF0000"/>
                <w:sz w:val="32"/>
                <w:szCs w:val="32"/>
                <w:lang w:val="en-US" w:eastAsia="zh-CN"/>
              </w:rPr>
              <w:t>公司</w:t>
            </w:r>
          </w:p>
          <w:p>
            <w:pPr>
              <w:spacing w:line="56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开户银行：</w:t>
            </w:r>
            <w:r>
              <w:rPr>
                <w:rFonts w:ascii="Arial" w:hAnsi="Arial" w:eastAsia="仿宋" w:cs="Arial"/>
                <w:color w:val="FF0000"/>
                <w:sz w:val="32"/>
                <w:szCs w:val="32"/>
              </w:rPr>
              <w:t>××</w:t>
            </w:r>
            <w:r>
              <w:rPr>
                <w:rFonts w:hint="eastAsia" w:ascii="仿宋" w:hAnsi="仿宋" w:eastAsia="仿宋" w:cs="仿宋"/>
                <w:color w:val="FF0000"/>
                <w:sz w:val="32"/>
                <w:szCs w:val="32"/>
              </w:rPr>
              <w:t>银行</w:t>
            </w:r>
            <w:r>
              <w:rPr>
                <w:rFonts w:ascii="Arial" w:hAnsi="Arial" w:eastAsia="仿宋" w:cs="Arial"/>
                <w:color w:val="FF0000"/>
                <w:sz w:val="32"/>
                <w:szCs w:val="32"/>
              </w:rPr>
              <w:t>××</w:t>
            </w:r>
            <w:r>
              <w:rPr>
                <w:rFonts w:hint="eastAsia" w:ascii="仿宋" w:hAnsi="仿宋" w:eastAsia="仿宋" w:cs="仿宋"/>
                <w:color w:val="FF0000"/>
                <w:sz w:val="32"/>
                <w:szCs w:val="32"/>
              </w:rPr>
              <w:t>支行</w:t>
            </w:r>
          </w:p>
          <w:p>
            <w:pPr>
              <w:spacing w:line="560" w:lineRule="exact"/>
              <w:rPr>
                <w:rFonts w:ascii="仿宋" w:hAnsi="仿宋" w:eastAsia="仿宋" w:cs="仿宋"/>
                <w:color w:val="FF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银行帐号：</w:t>
            </w:r>
            <w:r>
              <w:rPr>
                <w:rFonts w:hint="eastAsia" w:ascii="仿宋" w:hAnsi="仿宋" w:eastAsia="仿宋" w:cs="仿宋"/>
                <w:color w:val="FF0000"/>
                <w:sz w:val="32"/>
                <w:szCs w:val="32"/>
              </w:rPr>
              <w:t>1234 5678 9000 123</w:t>
            </w:r>
          </w:p>
          <w:p>
            <w:pPr>
              <w:spacing w:line="56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联系人：</w:t>
            </w:r>
            <w:r>
              <w:rPr>
                <w:rFonts w:hint="eastAsia" w:ascii="仿宋" w:hAnsi="仿宋" w:eastAsia="仿宋" w:cs="仿宋"/>
                <w:color w:val="FF0000"/>
                <w:sz w:val="32"/>
                <w:szCs w:val="32"/>
              </w:rPr>
              <w:t>张三</w:t>
            </w:r>
          </w:p>
          <w:p>
            <w:pPr>
              <w:spacing w:line="56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手机：</w:t>
            </w:r>
            <w:r>
              <w:rPr>
                <w:rFonts w:hint="eastAsia" w:ascii="仿宋" w:hAnsi="仿宋" w:eastAsia="仿宋" w:cs="仿宋"/>
                <w:color w:val="FF0000"/>
                <w:sz w:val="32"/>
                <w:szCs w:val="32"/>
              </w:rPr>
              <w:t>138 0000 0000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FF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FF0000"/>
                <w:sz w:val="32"/>
                <w:szCs w:val="32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color w:val="FF0000"/>
                <w:sz w:val="32"/>
                <w:szCs w:val="32"/>
              </w:rPr>
              <w:t>（公章）</w:t>
            </w:r>
          </w:p>
          <w:p>
            <w:pPr>
              <w:spacing w:line="560" w:lineRule="exact"/>
              <w:ind w:firstLine="3840" w:firstLineChars="1200"/>
              <w:jc w:val="center"/>
              <w:rPr>
                <w:rFonts w:ascii="仿宋_GB2312" w:hAns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</w:tr>
    </w:tbl>
    <w:p>
      <w:pPr>
        <w:numPr>
          <w:ilvl w:val="0"/>
          <w:numId w:val="2"/>
        </w:numPr>
        <w:spacing w:line="560" w:lineRule="exact"/>
        <w:rPr>
          <w:rFonts w:ascii="仿宋_GB2312" w:hAns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</w:rPr>
        <w:t>红色字体部分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请依实际修改填写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</w:rPr>
        <w:t>，其余切勿修改；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  <w:lang w:eastAsia="zh-CN"/>
        </w:rPr>
        <w:t>涉及多级（省市县）补助资金的，参照格式一并列写。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/>
          <w:b/>
          <w:color w:val="FF000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/>
          <w:b/>
          <w:color w:val="FF0000"/>
          <w:sz w:val="28"/>
          <w:szCs w:val="28"/>
        </w:rPr>
        <w:t>日期必须与收据一致。</w:t>
      </w:r>
    </w:p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0"/>
  <w:drawingGridVerticalSpacing w:val="162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MTQxNTg4MWQ0YzNkN2M4NTkwZjQ1ZjFjN2I1NTgifQ=="/>
  </w:docVars>
  <w:rsids>
    <w:rsidRoot w:val="00172A27"/>
    <w:rsid w:val="22C475DB"/>
    <w:rsid w:val="38270671"/>
    <w:rsid w:val="4EB02EBF"/>
    <w:rsid w:val="5CCB508F"/>
    <w:rsid w:val="5F0B29C9"/>
    <w:rsid w:val="75D561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 w:cs="Times New Roman"/>
      <w:b/>
      <w:bCs/>
      <w:sz w:val="4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List Paragraph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032;&#24314;&#25991;&#20214;&#22841;%20(15)\&#36130;&#25919;&#25903;&#20986;\2023&#24180;6&#26376;&#19978;&#20250;&#26448;&#26009;\&#20851;&#20110;&#25320;&#20184;2022&#24180;&#24230;&#31185;&#25216;&#21019;&#26032;&#21019;&#19994;&#22823;&#36187;&#22797;&#36187;&#26187;&#32423;&#21442;&#36187;&#34917;&#21161;&#36164;&#37329;&#30340;&#35831;&#31034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3</Pages>
  <Words>683</Words>
  <Characters>717</Characters>
  <Lines>0</Lines>
  <Paragraphs>0</Paragraphs>
  <TotalTime>4</TotalTime>
  <ScaleCrop>false</ScaleCrop>
  <LinksUpToDate>false</LinksUpToDate>
  <CharactersWithSpaces>773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2012-12-10T09:21:00Z</dcterms:created>
  <dc:creator>Administrator</dc:creator>
  <cp:lastModifiedBy>袁梓荃</cp:lastModifiedBy>
  <cp:lastPrinted>2019-03-20T08:29:00Z</cp:lastPrinted>
  <dcterms:modified xsi:type="dcterms:W3CDTF">2024-07-15T09:58:45Z</dcterms:modified>
  <dc:title>清单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B9E211DB39ED4F4C9895CF8C358C8251_13</vt:lpwstr>
  </property>
</Properties>
</file>